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59" w:rsidRDefault="00334759" w:rsidP="004C1E61">
      <w:pPr>
        <w:widowControl/>
        <w:spacing w:line="360" w:lineRule="auto"/>
        <w:jc w:val="center"/>
        <w:rPr>
          <w:rFonts w:ascii="DINPro-Regular" w:hAnsi="DINPro-Regular"/>
          <w:b/>
          <w:bCs/>
        </w:rPr>
      </w:pPr>
    </w:p>
    <w:p w:rsidR="00334759" w:rsidRDefault="00334759" w:rsidP="004C1E61">
      <w:pPr>
        <w:widowControl/>
        <w:spacing w:line="360" w:lineRule="auto"/>
        <w:jc w:val="center"/>
        <w:rPr>
          <w:rFonts w:ascii="DINPro-Regular" w:hAnsi="DINPro-Regular"/>
          <w:b/>
          <w:bCs/>
        </w:rPr>
      </w:pPr>
    </w:p>
    <w:p w:rsidR="00334759" w:rsidRDefault="00334759" w:rsidP="004C1E61">
      <w:pPr>
        <w:widowControl/>
        <w:spacing w:line="360" w:lineRule="auto"/>
        <w:jc w:val="center"/>
        <w:rPr>
          <w:rFonts w:ascii="DINPro-Regular" w:hAnsi="DINPro-Regular"/>
          <w:b/>
          <w:bCs/>
        </w:rPr>
      </w:pPr>
    </w:p>
    <w:p w:rsidR="004C1E61" w:rsidRDefault="004C1E61" w:rsidP="004C1E61">
      <w:pPr>
        <w:widowControl/>
        <w:spacing w:line="360" w:lineRule="auto"/>
        <w:jc w:val="center"/>
        <w:rPr>
          <w:rFonts w:ascii="DINPro-Regular" w:hAnsi="DINPro-Regular"/>
          <w:b/>
          <w:bCs/>
          <w:color w:val="800000"/>
          <w:lang w:val="cs-CZ"/>
        </w:rPr>
      </w:pPr>
      <w:r w:rsidRPr="00DA40FD">
        <w:rPr>
          <w:rFonts w:ascii="DINPro-Regular" w:hAnsi="DINPro-Regular"/>
          <w:b/>
          <w:bCs/>
        </w:rPr>
        <w:t>P</w:t>
      </w:r>
      <w:r w:rsidR="00334759">
        <w:rPr>
          <w:rFonts w:ascii="DINPro-Regular" w:hAnsi="DINPro-Regular"/>
          <w:b/>
          <w:bCs/>
        </w:rPr>
        <w:t xml:space="preserve"> R I H L Á Š K A</w:t>
      </w:r>
      <w:r w:rsidRPr="00DA40FD">
        <w:rPr>
          <w:rFonts w:ascii="DINPro-Regular" w:hAnsi="DINPro-Regular"/>
          <w:b/>
          <w:bCs/>
          <w:color w:val="800000"/>
          <w:lang w:val="cs-CZ"/>
        </w:rPr>
        <w:t xml:space="preserve">    </w:t>
      </w:r>
    </w:p>
    <w:p w:rsidR="00334759" w:rsidRPr="00DA40FD" w:rsidRDefault="00334759" w:rsidP="004C1E61">
      <w:pPr>
        <w:widowControl/>
        <w:spacing w:line="360" w:lineRule="auto"/>
        <w:jc w:val="center"/>
        <w:rPr>
          <w:rFonts w:ascii="DINPro-Regular" w:hAnsi="DINPro-Regular"/>
          <w:b/>
          <w:bCs/>
          <w:color w:val="800000"/>
          <w:lang w:val="cs-CZ"/>
        </w:rPr>
      </w:pPr>
    </w:p>
    <w:p w:rsidR="004C1E61" w:rsidRPr="00F65717" w:rsidRDefault="004C1E61" w:rsidP="00F65717">
      <w:pPr>
        <w:widowControl/>
        <w:spacing w:line="360" w:lineRule="auto"/>
        <w:jc w:val="center"/>
        <w:rPr>
          <w:rFonts w:ascii="DINPro-Regular" w:hAnsi="DINPro-Regular"/>
          <w:b/>
          <w:bCs/>
        </w:rPr>
      </w:pPr>
      <w:r w:rsidRPr="00DA40FD">
        <w:rPr>
          <w:rFonts w:ascii="DINPro-Regular" w:hAnsi="DINPro-Regular"/>
          <w:b/>
          <w:bCs/>
          <w:color w:val="800000"/>
          <w:lang w:val="cs-CZ"/>
        </w:rPr>
        <w:t xml:space="preserve">                  </w:t>
      </w:r>
      <w:r w:rsidRPr="002834EE">
        <w:rPr>
          <w:rFonts w:ascii="DINPro-Regular" w:hAnsi="DINPro-Regular"/>
          <w:b/>
          <w:bCs/>
          <w:color w:val="C00000"/>
          <w:lang w:val="cs-CZ"/>
        </w:rPr>
        <w:t xml:space="preserve">XXII. Valné </w:t>
      </w:r>
      <w:proofErr w:type="spellStart"/>
      <w:r w:rsidRPr="002834EE">
        <w:rPr>
          <w:rFonts w:ascii="DINPro-Regular" w:hAnsi="DINPro-Regular"/>
          <w:b/>
          <w:bCs/>
          <w:color w:val="C00000"/>
          <w:lang w:val="cs-CZ"/>
        </w:rPr>
        <w:t>zhromaždenie</w:t>
      </w:r>
      <w:proofErr w:type="spellEnd"/>
      <w:r w:rsidRPr="002834EE">
        <w:rPr>
          <w:rFonts w:ascii="DINPro-Regular" w:hAnsi="DINPro-Regular"/>
          <w:b/>
          <w:bCs/>
          <w:color w:val="C00000"/>
          <w:lang w:val="cs-CZ"/>
        </w:rPr>
        <w:t xml:space="preserve"> </w:t>
      </w:r>
      <w:r w:rsidRPr="002834EE">
        <w:rPr>
          <w:rFonts w:ascii="DINPro-Regular" w:hAnsi="DINPro-Regular"/>
          <w:b/>
          <w:bCs/>
          <w:color w:val="C00000"/>
        </w:rPr>
        <w:t xml:space="preserve">Národopisnej spoločnosti Slovenska </w:t>
      </w:r>
    </w:p>
    <w:p w:rsidR="004C1E61" w:rsidRPr="00DA40FD" w:rsidRDefault="004C1E61" w:rsidP="004C1E61">
      <w:pPr>
        <w:pStyle w:val="Nadpis8"/>
        <w:keepNext/>
        <w:widowControl/>
        <w:spacing w:line="360" w:lineRule="auto"/>
        <w:jc w:val="center"/>
        <w:rPr>
          <w:rFonts w:ascii="DINPro-Regular" w:hAnsi="DINPro-Regular"/>
          <w:b/>
          <w:bCs/>
        </w:rPr>
      </w:pPr>
      <w:r w:rsidRPr="00DA40FD">
        <w:rPr>
          <w:rFonts w:ascii="DINPro-Regular" w:hAnsi="DINPro-Regular"/>
          <w:b/>
          <w:bCs/>
        </w:rPr>
        <w:t xml:space="preserve">a vedeckú konferenciu </w:t>
      </w:r>
    </w:p>
    <w:p w:rsidR="004C1E61" w:rsidRPr="002834EE" w:rsidRDefault="004C1E61" w:rsidP="004C1E61">
      <w:pPr>
        <w:spacing w:line="360" w:lineRule="auto"/>
        <w:jc w:val="center"/>
        <w:rPr>
          <w:rFonts w:ascii="DINPro-Regular" w:hAnsi="DINPro-Regular"/>
          <w:b/>
          <w:i/>
          <w:color w:val="C00000"/>
        </w:rPr>
      </w:pPr>
      <w:r w:rsidRPr="002834EE">
        <w:rPr>
          <w:rFonts w:ascii="DINPro-Regular" w:hAnsi="DINPro-Regular"/>
          <w:b/>
          <w:i/>
          <w:color w:val="C00000"/>
        </w:rPr>
        <w:t xml:space="preserve">Tradičná kultúra a inovácie z pohľadu etnológie: výskumné, muzeologické </w:t>
      </w:r>
    </w:p>
    <w:p w:rsidR="004C1E61" w:rsidRDefault="004C1E61" w:rsidP="004C1E61">
      <w:pPr>
        <w:spacing w:line="360" w:lineRule="auto"/>
        <w:jc w:val="center"/>
        <w:rPr>
          <w:rFonts w:ascii="DINPro-Regular" w:hAnsi="DINPro-Regular"/>
          <w:b/>
          <w:i/>
          <w:color w:val="C00000"/>
        </w:rPr>
      </w:pPr>
      <w:r w:rsidRPr="002834EE">
        <w:rPr>
          <w:rFonts w:ascii="DINPro-Regular" w:hAnsi="DINPro-Regular"/>
          <w:b/>
          <w:i/>
          <w:color w:val="C00000"/>
        </w:rPr>
        <w:t>a terminologické otázky a</w:t>
      </w:r>
      <w:r w:rsidR="00F65717">
        <w:rPr>
          <w:rFonts w:ascii="DINPro-Regular" w:hAnsi="DINPro-Regular"/>
          <w:b/>
          <w:i/>
          <w:color w:val="C00000"/>
        </w:rPr>
        <w:t> </w:t>
      </w:r>
      <w:r w:rsidRPr="002834EE">
        <w:rPr>
          <w:rFonts w:ascii="DINPro-Regular" w:hAnsi="DINPro-Regular"/>
          <w:b/>
          <w:i/>
          <w:color w:val="C00000"/>
        </w:rPr>
        <w:t>súvislosti</w:t>
      </w:r>
    </w:p>
    <w:p w:rsidR="00F65717" w:rsidRDefault="00F65717" w:rsidP="004C1E61">
      <w:pPr>
        <w:spacing w:line="360" w:lineRule="auto"/>
        <w:jc w:val="center"/>
        <w:rPr>
          <w:rFonts w:ascii="DINPro-Regular" w:hAnsi="DINPro-Regular"/>
          <w:b/>
        </w:rPr>
      </w:pPr>
      <w:r>
        <w:rPr>
          <w:rFonts w:ascii="DINPro-Regular" w:hAnsi="DINPro-Regular"/>
          <w:b/>
        </w:rPr>
        <w:t xml:space="preserve">(v spolupráci s Ústavom etnológie a sociálnej antropológie SAV, </w:t>
      </w:r>
      <w:proofErr w:type="spellStart"/>
      <w:r>
        <w:rPr>
          <w:rFonts w:ascii="DINPro-Regular" w:hAnsi="DINPro-Regular"/>
          <w:b/>
        </w:rPr>
        <w:t>v.v.i</w:t>
      </w:r>
      <w:proofErr w:type="spellEnd"/>
      <w:r>
        <w:rPr>
          <w:rFonts w:ascii="DINPro-Regular" w:hAnsi="DINPro-Regular"/>
          <w:b/>
        </w:rPr>
        <w:t xml:space="preserve">. </w:t>
      </w:r>
    </w:p>
    <w:p w:rsidR="00F65717" w:rsidRPr="00F65717" w:rsidRDefault="00F65717" w:rsidP="004C1E61">
      <w:pPr>
        <w:spacing w:line="360" w:lineRule="auto"/>
        <w:jc w:val="center"/>
        <w:rPr>
          <w:rFonts w:ascii="DINPro-Regular" w:hAnsi="DINPro-Regular"/>
          <w:b/>
        </w:rPr>
      </w:pPr>
      <w:r w:rsidRPr="00F65717">
        <w:rPr>
          <w:rFonts w:ascii="DINPro-Regular" w:hAnsi="DINPro-Regular"/>
          <w:b/>
        </w:rPr>
        <w:t>v rámci  projektu VEGA 2/0051/22)</w:t>
      </w:r>
    </w:p>
    <w:p w:rsidR="004C1E61" w:rsidRPr="00F65717" w:rsidRDefault="004C1E61" w:rsidP="004C1E61">
      <w:pPr>
        <w:widowControl/>
        <w:spacing w:line="360" w:lineRule="auto"/>
        <w:jc w:val="center"/>
        <w:rPr>
          <w:rFonts w:ascii="DINPro-Regular" w:hAnsi="DINPro-Regular"/>
          <w:b/>
          <w:bCs/>
          <w:color w:val="C00000"/>
        </w:rPr>
      </w:pPr>
      <w:r w:rsidRPr="00F65717">
        <w:rPr>
          <w:rFonts w:ascii="DINPro-Regular" w:hAnsi="DINPro-Regular"/>
          <w:b/>
          <w:bCs/>
          <w:color w:val="C00000"/>
        </w:rPr>
        <w:t xml:space="preserve">25. </w:t>
      </w:r>
      <w:r w:rsidRPr="00F65717">
        <w:rPr>
          <w:rFonts w:ascii="Courier New" w:hAnsi="Courier New" w:cs="Courier New"/>
          <w:b/>
          <w:bCs/>
          <w:color w:val="C00000"/>
        </w:rPr>
        <w:t>˗</w:t>
      </w:r>
      <w:r w:rsidRPr="00F65717">
        <w:rPr>
          <w:rFonts w:ascii="DINPro-Regular" w:hAnsi="DINPro-Regular"/>
          <w:b/>
          <w:bCs/>
          <w:color w:val="C00000"/>
        </w:rPr>
        <w:t xml:space="preserve"> 26. apr</w:t>
      </w:r>
      <w:r w:rsidRPr="00F65717">
        <w:rPr>
          <w:rFonts w:ascii="DINPro-Regular" w:hAnsi="DINPro-Regular" w:cs="DINPro-Regular"/>
          <w:b/>
          <w:bCs/>
          <w:color w:val="C00000"/>
        </w:rPr>
        <w:t>í</w:t>
      </w:r>
      <w:r w:rsidRPr="00F65717">
        <w:rPr>
          <w:rFonts w:ascii="DINPro-Regular" w:hAnsi="DINPro-Regular"/>
          <w:b/>
          <w:bCs/>
          <w:color w:val="C00000"/>
        </w:rPr>
        <w:t>la 2024 v Martine</w:t>
      </w: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/>
          <w:bCs/>
        </w:rPr>
      </w:pPr>
    </w:p>
    <w:p w:rsidR="00334759" w:rsidRDefault="00334759" w:rsidP="004C1E61">
      <w:pPr>
        <w:widowControl/>
        <w:spacing w:line="360" w:lineRule="auto"/>
        <w:jc w:val="both"/>
        <w:rPr>
          <w:rFonts w:ascii="DINPro-Regular" w:hAnsi="DINPro-Regular"/>
          <w:b/>
          <w:bCs/>
        </w:rPr>
      </w:pP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/>
          <w:bCs/>
        </w:rPr>
        <w:t>Záujem zúčastniť sa</w:t>
      </w:r>
      <w:r w:rsidRPr="00DA40FD">
        <w:rPr>
          <w:rFonts w:ascii="DINPro-Regular" w:hAnsi="DINPro-Regular"/>
          <w:bCs/>
        </w:rPr>
        <w:t xml:space="preserve"> vyjadrite, prosím, touto </w:t>
      </w:r>
      <w:r w:rsidRPr="00DA40FD">
        <w:rPr>
          <w:rFonts w:ascii="DINPro-Regular" w:hAnsi="DINPro-Regular"/>
          <w:b/>
          <w:bCs/>
        </w:rPr>
        <w:t>predbežnou prihláškou</w:t>
      </w:r>
      <w:r w:rsidRPr="00DA40FD">
        <w:rPr>
          <w:rFonts w:ascii="DINPro-Regular" w:hAnsi="DINPro-Regular"/>
          <w:bCs/>
        </w:rPr>
        <w:t>:</w:t>
      </w: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Cs/>
        </w:rPr>
        <w:t>Meno, priezvisko a tituly ………………..………………………………...............</w:t>
      </w: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Cs/>
        </w:rPr>
        <w:t>Inštitúcia ……………………………………………………………………………..</w:t>
      </w:r>
      <w:r w:rsidR="003D0B8E">
        <w:rPr>
          <w:rFonts w:ascii="DINPro-Regular" w:hAnsi="DINPro-Regular"/>
          <w:bCs/>
        </w:rPr>
        <w:t>....</w:t>
      </w:r>
    </w:p>
    <w:p w:rsidR="004C1E61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Cs/>
        </w:rPr>
        <w:t>e-mailová adresa …………………………………………………………………...</w:t>
      </w:r>
      <w:r w:rsidR="003D0B8E">
        <w:rPr>
          <w:rFonts w:ascii="DINPro-Regular" w:hAnsi="DINPro-Regular"/>
          <w:bCs/>
        </w:rPr>
        <w:t>...</w:t>
      </w:r>
    </w:p>
    <w:p w:rsidR="003D0B8E" w:rsidRDefault="003D0B8E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>
        <w:rPr>
          <w:rFonts w:ascii="DINPro-Regular" w:hAnsi="DINPro-Regular"/>
          <w:bCs/>
        </w:rPr>
        <w:t>zúčastním sa na valnom zhromaždení:  áno/ nie</w:t>
      </w:r>
    </w:p>
    <w:p w:rsidR="003D0B8E" w:rsidRPr="00DA40FD" w:rsidRDefault="003D0B8E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>
        <w:rPr>
          <w:rFonts w:ascii="DINPro-Regular" w:hAnsi="DINPro-Regular"/>
          <w:bCs/>
        </w:rPr>
        <w:t>zúčastním sa na konferencii: s príspevkom/ bez príspevku</w:t>
      </w: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Cs/>
        </w:rPr>
        <w:t>Názov príspevku .......................................................................................</w:t>
      </w:r>
    </w:p>
    <w:p w:rsidR="004C1E61" w:rsidRPr="00DA40FD" w:rsidRDefault="004C1E61" w:rsidP="004C1E61">
      <w:pPr>
        <w:widowControl/>
        <w:spacing w:line="360" w:lineRule="auto"/>
        <w:jc w:val="both"/>
        <w:rPr>
          <w:rFonts w:ascii="DINPro-Regular" w:hAnsi="DINPro-Regular"/>
          <w:bCs/>
        </w:rPr>
      </w:pPr>
      <w:r w:rsidRPr="00DA40FD">
        <w:rPr>
          <w:rFonts w:ascii="DINPro-Regular" w:hAnsi="DINPro-Regular"/>
          <w:bCs/>
        </w:rPr>
        <w:t xml:space="preserve">................................................................................................................. </w:t>
      </w:r>
    </w:p>
    <w:p w:rsidR="004C1E61" w:rsidRPr="003D0B8E" w:rsidRDefault="004C1E61" w:rsidP="004C1E61">
      <w:pPr>
        <w:widowControl/>
        <w:spacing w:line="360" w:lineRule="auto"/>
        <w:jc w:val="both"/>
        <w:rPr>
          <w:rFonts w:ascii="DINPro-Regular" w:hAnsi="DINPro-Regular"/>
          <w:b/>
          <w:bCs/>
        </w:rPr>
      </w:pPr>
      <w:r w:rsidRPr="00DA40FD">
        <w:rPr>
          <w:rFonts w:ascii="DINPro-Regular" w:hAnsi="DINPro-Regular"/>
          <w:b/>
          <w:bCs/>
        </w:rPr>
        <w:t>do 15. januára 2024</w:t>
      </w:r>
      <w:r w:rsidRPr="00DA40FD">
        <w:rPr>
          <w:rFonts w:ascii="DINPro-Regular" w:hAnsi="DINPro-Regular"/>
          <w:bCs/>
        </w:rPr>
        <w:t xml:space="preserve"> na adresu: </w:t>
      </w:r>
      <w:r w:rsidRPr="003D0B8E">
        <w:rPr>
          <w:rFonts w:ascii="DINPro-Regular" w:hAnsi="DINPro-Regular"/>
          <w:b/>
          <w:bCs/>
        </w:rPr>
        <w:t>anna.hloskova@uniba.sk</w:t>
      </w:r>
    </w:p>
    <w:p w:rsidR="00B12927" w:rsidRPr="00DA40FD" w:rsidRDefault="003D0B8E">
      <w:pPr>
        <w:rPr>
          <w:rFonts w:ascii="DINPro-Regular" w:hAnsi="DINPro-Regular"/>
        </w:rPr>
      </w:pPr>
      <w:r>
        <w:rPr>
          <w:rFonts w:ascii="DINPro-Regular" w:hAnsi="DINPro-Regular"/>
        </w:rPr>
        <w:t>Podrobnejší program zašleme prihláseným účastníčkam/kom.</w:t>
      </w:r>
    </w:p>
    <w:p w:rsidR="004C1E61" w:rsidRPr="00DA40FD" w:rsidRDefault="004C1E61">
      <w:pPr>
        <w:rPr>
          <w:rFonts w:ascii="DINPro-Regular" w:hAnsi="DINPro-Regular"/>
        </w:rPr>
      </w:pPr>
    </w:p>
    <w:p w:rsidR="004C1E61" w:rsidRDefault="004C1E61">
      <w:pPr>
        <w:rPr>
          <w:rFonts w:ascii="DINPro-Regular" w:hAnsi="DINPro-Regular"/>
        </w:rPr>
      </w:pPr>
    </w:p>
    <w:p w:rsidR="003D0B8E" w:rsidRDefault="003D0B8E">
      <w:pPr>
        <w:rPr>
          <w:rFonts w:ascii="DINPro-Regular" w:hAnsi="DINPro-Regular"/>
        </w:rPr>
      </w:pPr>
    </w:p>
    <w:p w:rsidR="008C22A1" w:rsidRDefault="008C22A1">
      <w:pPr>
        <w:rPr>
          <w:rFonts w:ascii="DINPro-Regular" w:hAnsi="DINPro-Regular"/>
        </w:rPr>
      </w:pPr>
    </w:p>
    <w:p w:rsidR="008C22A1" w:rsidRDefault="00334759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                                                                </w:t>
      </w:r>
    </w:p>
    <w:p w:rsidR="00334759" w:rsidRDefault="00334759">
      <w:pPr>
        <w:rPr>
          <w:rFonts w:ascii="DINPro-Regular" w:hAnsi="DINPro-Regular"/>
        </w:rPr>
      </w:pPr>
    </w:p>
    <w:p w:rsidR="00334759" w:rsidRPr="00DA40FD" w:rsidRDefault="00334759" w:rsidP="00334759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                                                                                     </w:t>
      </w:r>
    </w:p>
    <w:sectPr w:rsidR="00334759" w:rsidRPr="00DA40FD" w:rsidSect="00B1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E61"/>
    <w:rsid w:val="00006E0A"/>
    <w:rsid w:val="0007451D"/>
    <w:rsid w:val="000F5481"/>
    <w:rsid w:val="00124C52"/>
    <w:rsid w:val="001612A1"/>
    <w:rsid w:val="001A014C"/>
    <w:rsid w:val="00264BDE"/>
    <w:rsid w:val="002834EE"/>
    <w:rsid w:val="002D6190"/>
    <w:rsid w:val="00301AA6"/>
    <w:rsid w:val="00334759"/>
    <w:rsid w:val="00340DC7"/>
    <w:rsid w:val="003C47CB"/>
    <w:rsid w:val="003D0B8E"/>
    <w:rsid w:val="00437ED6"/>
    <w:rsid w:val="00490F7E"/>
    <w:rsid w:val="004C1E61"/>
    <w:rsid w:val="004D0B46"/>
    <w:rsid w:val="00520C6A"/>
    <w:rsid w:val="005B10DE"/>
    <w:rsid w:val="00655A9E"/>
    <w:rsid w:val="006F73E1"/>
    <w:rsid w:val="007717E6"/>
    <w:rsid w:val="007741D0"/>
    <w:rsid w:val="007B700B"/>
    <w:rsid w:val="00845E22"/>
    <w:rsid w:val="008653C0"/>
    <w:rsid w:val="008A6EB7"/>
    <w:rsid w:val="008C22A1"/>
    <w:rsid w:val="00914AFE"/>
    <w:rsid w:val="00981E87"/>
    <w:rsid w:val="00A0170C"/>
    <w:rsid w:val="00A20352"/>
    <w:rsid w:val="00A20619"/>
    <w:rsid w:val="00A400B8"/>
    <w:rsid w:val="00B12927"/>
    <w:rsid w:val="00BF5A2C"/>
    <w:rsid w:val="00C32E2B"/>
    <w:rsid w:val="00CA5C27"/>
    <w:rsid w:val="00CB347D"/>
    <w:rsid w:val="00D135B9"/>
    <w:rsid w:val="00D4094E"/>
    <w:rsid w:val="00D53835"/>
    <w:rsid w:val="00D64577"/>
    <w:rsid w:val="00DA40FD"/>
    <w:rsid w:val="00DB7338"/>
    <w:rsid w:val="00DE5423"/>
    <w:rsid w:val="00E25832"/>
    <w:rsid w:val="00E279E4"/>
    <w:rsid w:val="00E54093"/>
    <w:rsid w:val="00E75201"/>
    <w:rsid w:val="00F6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4C1E61"/>
    <w:pPr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9"/>
    <w:rsid w:val="004C1E61"/>
    <w:rPr>
      <w:rFonts w:ascii="Arial" w:eastAsiaTheme="minorEastAsia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1E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E61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2023-12-12T16:58:00Z</dcterms:created>
  <dcterms:modified xsi:type="dcterms:W3CDTF">2023-12-12T17:10:00Z</dcterms:modified>
</cp:coreProperties>
</file>