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Look w:val="00A0" w:firstRow="1" w:lastRow="0" w:firstColumn="1" w:lastColumn="0" w:noHBand="0" w:noVBand="0"/>
      </w:tblPr>
      <w:tblGrid>
        <w:gridCol w:w="2375"/>
        <w:gridCol w:w="3006"/>
        <w:gridCol w:w="2414"/>
        <w:gridCol w:w="2128"/>
      </w:tblGrid>
      <w:tr w:rsidR="00160140" w:rsidRPr="00331010" w:rsidTr="001E7AFC">
        <w:trPr>
          <w:trHeight w:val="1374"/>
        </w:trPr>
        <w:tc>
          <w:tcPr>
            <w:tcW w:w="2375" w:type="dxa"/>
            <w:shd w:val="clear" w:color="auto" w:fill="FFFFFF"/>
          </w:tcPr>
          <w:p w:rsidR="00160140" w:rsidRPr="001E7AFC" w:rsidRDefault="00183147" w:rsidP="001E7AFC">
            <w:pPr>
              <w:pStyle w:val="Heslo"/>
              <w:spacing w:line="276" w:lineRule="auto"/>
              <w:ind w:left="-104"/>
              <w:jc w:val="center"/>
              <w:rPr>
                <w:rFonts w:ascii="Georgia" w:hAnsi="Georgia"/>
                <w:b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971550" cy="752475"/>
                  <wp:effectExtent l="0" t="0" r="0" b="0"/>
                  <wp:docPr id="1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  <w:shd w:val="clear" w:color="auto" w:fill="FFFFFF"/>
          </w:tcPr>
          <w:p w:rsidR="00160140" w:rsidRPr="001E7AFC" w:rsidRDefault="00160140" w:rsidP="001E7AFC">
            <w:pPr>
              <w:pStyle w:val="Heslo"/>
              <w:spacing w:line="276" w:lineRule="auto"/>
              <w:jc w:val="center"/>
              <w:rPr>
                <w:rFonts w:ascii="Georgia" w:hAnsi="Georgia"/>
                <w:b/>
                <w:szCs w:val="24"/>
                <w:lang w:val="en-US"/>
              </w:rPr>
            </w:pPr>
          </w:p>
        </w:tc>
        <w:tc>
          <w:tcPr>
            <w:tcW w:w="2414" w:type="dxa"/>
            <w:shd w:val="clear" w:color="auto" w:fill="FFFFFF"/>
          </w:tcPr>
          <w:p w:rsidR="00160140" w:rsidRPr="001E7AFC" w:rsidRDefault="00160140" w:rsidP="001E7AFC">
            <w:pPr>
              <w:pStyle w:val="Heslo"/>
              <w:spacing w:line="276" w:lineRule="auto"/>
              <w:jc w:val="center"/>
              <w:rPr>
                <w:rFonts w:ascii="Georgia" w:hAnsi="Georgia"/>
                <w:b/>
                <w:szCs w:val="24"/>
                <w:lang w:val="en-US"/>
              </w:rPr>
            </w:pPr>
          </w:p>
        </w:tc>
        <w:tc>
          <w:tcPr>
            <w:tcW w:w="2128" w:type="dxa"/>
            <w:shd w:val="clear" w:color="auto" w:fill="FFFFFF"/>
          </w:tcPr>
          <w:p w:rsidR="00160140" w:rsidRPr="001E7AFC" w:rsidRDefault="00160140" w:rsidP="001E7AFC">
            <w:pPr>
              <w:pStyle w:val="Heslo"/>
              <w:spacing w:line="276" w:lineRule="auto"/>
              <w:jc w:val="center"/>
              <w:rPr>
                <w:rFonts w:ascii="Georgia" w:hAnsi="Georgia"/>
                <w:b/>
                <w:szCs w:val="24"/>
                <w:lang w:val="en-US"/>
              </w:rPr>
            </w:pPr>
          </w:p>
          <w:p w:rsidR="00160140" w:rsidRPr="001E7AFC" w:rsidRDefault="00160140" w:rsidP="001E7AFC">
            <w:pPr>
              <w:pStyle w:val="Heslo"/>
              <w:spacing w:line="276" w:lineRule="auto"/>
              <w:jc w:val="center"/>
              <w:rPr>
                <w:rFonts w:ascii="Georgia" w:hAnsi="Georgia"/>
                <w:b/>
                <w:szCs w:val="24"/>
                <w:lang w:val="en-US"/>
              </w:rPr>
            </w:pPr>
          </w:p>
        </w:tc>
      </w:tr>
    </w:tbl>
    <w:p w:rsidR="00160140" w:rsidRPr="00331010" w:rsidRDefault="00160140" w:rsidP="0033687A">
      <w:pPr>
        <w:pStyle w:val="Heslo"/>
        <w:spacing w:line="276" w:lineRule="auto"/>
        <w:jc w:val="center"/>
        <w:rPr>
          <w:rFonts w:ascii="Georgia" w:hAnsi="Georgia"/>
          <w:b/>
          <w:szCs w:val="24"/>
          <w:lang w:val="en-US"/>
        </w:rPr>
      </w:pPr>
      <w:r w:rsidRPr="0072078C">
        <w:rPr>
          <w:rFonts w:ascii="Georgia" w:hAnsi="Georgia"/>
          <w:b/>
          <w:szCs w:val="24"/>
          <w:lang w:val="en-US"/>
        </w:rPr>
        <w:t xml:space="preserve">CONFERENCE ANOUNCEMENT </w:t>
      </w:r>
    </w:p>
    <w:p w:rsidR="00160140" w:rsidRPr="00331010" w:rsidRDefault="00160140" w:rsidP="0033687A">
      <w:pPr>
        <w:pStyle w:val="Heslo"/>
        <w:spacing w:line="276" w:lineRule="auto"/>
        <w:jc w:val="center"/>
        <w:rPr>
          <w:rFonts w:ascii="Georgia" w:hAnsi="Georgia"/>
          <w:b/>
          <w:szCs w:val="24"/>
          <w:lang w:val="en-US"/>
        </w:rPr>
      </w:pPr>
    </w:p>
    <w:p w:rsidR="00160140" w:rsidRPr="006C1174" w:rsidRDefault="00160140" w:rsidP="0033687A">
      <w:pPr>
        <w:pStyle w:val="Heslo"/>
        <w:spacing w:line="276" w:lineRule="auto"/>
        <w:jc w:val="center"/>
        <w:rPr>
          <w:rFonts w:ascii="Georgia" w:hAnsi="Georgia"/>
          <w:b/>
          <w:sz w:val="22"/>
          <w:szCs w:val="22"/>
          <w:lang w:val="en-US"/>
        </w:rPr>
      </w:pPr>
    </w:p>
    <w:p w:rsidR="00160140" w:rsidRPr="006C1174" w:rsidRDefault="00160140" w:rsidP="0047313C">
      <w:pPr>
        <w:pStyle w:val="Heslo"/>
        <w:spacing w:line="276" w:lineRule="auto"/>
        <w:ind w:right="83"/>
        <w:jc w:val="center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The Faculty of Arts, Masaryk University, Brno plans</w:t>
      </w:r>
    </w:p>
    <w:p w:rsidR="00160140" w:rsidRPr="006C1174" w:rsidRDefault="00160140" w:rsidP="0047313C">
      <w:pPr>
        <w:pStyle w:val="Heslo"/>
        <w:spacing w:line="276" w:lineRule="auto"/>
        <w:ind w:right="83"/>
        <w:jc w:val="center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an interdisciplinary international conference</w:t>
      </w:r>
    </w:p>
    <w:p w:rsidR="00160140" w:rsidRPr="00331010" w:rsidRDefault="00160140" w:rsidP="0033687A">
      <w:pPr>
        <w:pStyle w:val="Heslo"/>
        <w:spacing w:line="276" w:lineRule="auto"/>
        <w:jc w:val="center"/>
        <w:rPr>
          <w:rFonts w:ascii="Georgia" w:hAnsi="Georgia"/>
          <w:b/>
          <w:szCs w:val="24"/>
          <w:lang w:val="en-US"/>
        </w:rPr>
      </w:pPr>
    </w:p>
    <w:p w:rsidR="00160140" w:rsidRPr="00331010" w:rsidRDefault="00160140" w:rsidP="005E4B45">
      <w:pPr>
        <w:pStyle w:val="FormtovanvHTML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</w:p>
    <w:p w:rsidR="00160140" w:rsidRPr="00331010" w:rsidRDefault="00160140" w:rsidP="005E4B45">
      <w:pPr>
        <w:pStyle w:val="FormtovanvHTML"/>
        <w:spacing w:line="276" w:lineRule="auto"/>
        <w:jc w:val="center"/>
        <w:rPr>
          <w:rFonts w:ascii="Calibri Light" w:hAnsi="Calibri Light" w:cs="Calibri Light"/>
          <w:b/>
          <w:sz w:val="32"/>
          <w:szCs w:val="32"/>
          <w:lang w:val="en-US"/>
        </w:rPr>
      </w:pPr>
      <w:r w:rsidRPr="00331010">
        <w:rPr>
          <w:rFonts w:ascii="Calibri Light" w:hAnsi="Calibri Light" w:cs="Calibri Light"/>
          <w:b/>
          <w:bCs/>
          <w:sz w:val="32"/>
          <w:szCs w:val="32"/>
          <w:lang w:val="en-US"/>
        </w:rPr>
        <w:t>Tr</w:t>
      </w:r>
      <w:r>
        <w:rPr>
          <w:rFonts w:ascii="Calibri Light" w:hAnsi="Calibri Light" w:cs="Calibri Light"/>
          <w:b/>
          <w:bCs/>
          <w:sz w:val="32"/>
          <w:szCs w:val="32"/>
          <w:lang w:val="en-US"/>
        </w:rPr>
        <w:t>ansformations of Czech ‘</w:t>
      </w:r>
      <w:r w:rsidRPr="00331010">
        <w:rPr>
          <w:rFonts w:ascii="Calibri Light" w:hAnsi="Calibri Light" w:cs="Calibri Light"/>
          <w:b/>
          <w:bCs/>
          <w:sz w:val="32"/>
          <w:szCs w:val="32"/>
          <w:lang w:val="en-US"/>
        </w:rPr>
        <w:t>kramářské písně</w:t>
      </w:r>
      <w:r>
        <w:rPr>
          <w:rFonts w:ascii="Calibri Light" w:hAnsi="Calibri Light" w:cs="Calibri Light"/>
          <w:b/>
          <w:bCs/>
          <w:sz w:val="32"/>
          <w:szCs w:val="32"/>
          <w:lang w:val="en-US"/>
        </w:rPr>
        <w:t>’</w:t>
      </w:r>
      <w:r w:rsidRPr="00331010">
        <w:rPr>
          <w:rFonts w:ascii="Calibri Light" w:hAnsi="Calibri Light" w:cs="Calibri Light"/>
          <w:b/>
          <w:bCs/>
          <w:sz w:val="32"/>
          <w:szCs w:val="32"/>
          <w:lang w:val="en-US"/>
        </w:rPr>
        <w:t xml:space="preserve"> (Broadside Ballads) – media, traditions, c</w:t>
      </w:r>
      <w:r>
        <w:rPr>
          <w:rFonts w:ascii="Calibri Light" w:hAnsi="Calibri Light" w:cs="Calibri Light"/>
          <w:b/>
          <w:bCs/>
          <w:sz w:val="32"/>
          <w:szCs w:val="32"/>
          <w:lang w:val="en-US"/>
        </w:rPr>
        <w:t>ontexts</w:t>
      </w:r>
    </w:p>
    <w:p w:rsidR="00160140" w:rsidRPr="00331010" w:rsidRDefault="00160140" w:rsidP="0033687A">
      <w:pPr>
        <w:pStyle w:val="Heslo"/>
        <w:spacing w:line="276" w:lineRule="auto"/>
        <w:jc w:val="center"/>
        <w:rPr>
          <w:rFonts w:ascii="Calibri Light" w:hAnsi="Calibri Light" w:cs="Calibri Light"/>
          <w:b/>
          <w:bCs/>
          <w:szCs w:val="24"/>
          <w:lang w:val="en-US"/>
        </w:rPr>
      </w:pPr>
    </w:p>
    <w:p w:rsidR="00160140" w:rsidRPr="006C1174" w:rsidRDefault="00160140" w:rsidP="0033687A">
      <w:pPr>
        <w:pStyle w:val="Heslo"/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b/>
          <w:bCs/>
          <w:sz w:val="22"/>
          <w:szCs w:val="22"/>
          <w:lang w:val="en-US"/>
        </w:rPr>
        <w:t xml:space="preserve">Brno, September 11. – 13. 2019 </w:t>
      </w:r>
    </w:p>
    <w:p w:rsidR="00160140" w:rsidRPr="006C1174" w:rsidRDefault="00160140" w:rsidP="005E4B45">
      <w:pPr>
        <w:pStyle w:val="Heslo"/>
        <w:spacing w:line="276" w:lineRule="auto"/>
        <w:rPr>
          <w:rFonts w:ascii="Calibri Light" w:hAnsi="Calibri Light" w:cs="Calibri Light"/>
          <w:b/>
          <w:sz w:val="22"/>
          <w:szCs w:val="22"/>
          <w:lang w:val="en-US"/>
        </w:rPr>
      </w:pPr>
    </w:p>
    <w:p w:rsidR="00160140" w:rsidRPr="00331010" w:rsidRDefault="00183147" w:rsidP="00D0233F">
      <w:pPr>
        <w:pStyle w:val="Heslo"/>
        <w:spacing w:line="276" w:lineRule="auto"/>
        <w:jc w:val="center"/>
        <w:rPr>
          <w:rFonts w:ascii="Calibri Light" w:hAnsi="Calibri Light" w:cs="Calibri Light"/>
          <w:b/>
          <w:szCs w:val="24"/>
          <w:lang w:val="en-US"/>
        </w:rPr>
      </w:pPr>
      <w:r>
        <w:rPr>
          <w:noProof/>
        </w:rPr>
        <w:drawing>
          <wp:inline distT="0" distB="0" distL="0" distR="0">
            <wp:extent cx="2028825" cy="1619250"/>
            <wp:effectExtent l="0" t="0" r="0" b="0"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140" w:rsidRPr="006C1174" w:rsidRDefault="00160140" w:rsidP="005E4B45">
      <w:pPr>
        <w:pStyle w:val="Heslo"/>
        <w:spacing w:line="276" w:lineRule="auto"/>
        <w:rPr>
          <w:rFonts w:ascii="Calibri Light" w:hAnsi="Calibri Light" w:cs="Calibri Light"/>
          <w:b/>
          <w:sz w:val="22"/>
          <w:szCs w:val="22"/>
          <w:lang w:val="en-US"/>
        </w:rPr>
      </w:pPr>
    </w:p>
    <w:p w:rsidR="00160140" w:rsidRPr="006C1174" w:rsidRDefault="00160140" w:rsidP="006C1174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 xml:space="preserve">The conference is organized under the umbrella of the framework NAKI II </w:t>
      </w:r>
      <w:r w:rsidRPr="006C1174">
        <w:rPr>
          <w:rFonts w:ascii="Calibri Light" w:hAnsi="Calibri Light" w:cs="Calibri Light"/>
          <w:i/>
          <w:sz w:val="22"/>
          <w:szCs w:val="22"/>
          <w:lang w:val="en-US"/>
        </w:rPr>
        <w:t xml:space="preserve">Broadside Ballads in the Historical Collections in Brno </w:t>
      </w:r>
      <w:r w:rsidRPr="006C1174">
        <w:rPr>
          <w:rFonts w:ascii="Calibri Light" w:hAnsi="Calibri Light" w:cs="Calibri Light"/>
          <w:sz w:val="22"/>
          <w:szCs w:val="22"/>
          <w:lang w:val="en-US"/>
        </w:rPr>
        <w:t>(DG18P02OVV021) and it is intended for all specialists for whom Broadside Ballads are a relevant source – be it librarians, literary scientists, linguists, musicologists, ethnologists and cultural anthropologists, historians, art historians and museum workers.</w:t>
      </w:r>
    </w:p>
    <w:p w:rsidR="00160140" w:rsidRDefault="00160140" w:rsidP="006C1174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The conference organizers especially welcome interdisciplinary contributions and contributions concerning methodology used for this type of research. The following topics are highly welcome:</w:t>
      </w:r>
    </w:p>
    <w:p w:rsidR="00160140" w:rsidRPr="006C1174" w:rsidRDefault="00160140" w:rsidP="003A28D2">
      <w:pPr>
        <w:pStyle w:val="Heslo"/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</w:p>
    <w:p w:rsidR="00160140" w:rsidRPr="006C1174" w:rsidRDefault="00160140" w:rsidP="002A1C1D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Possible definitions of the Broadside Ballads genre and/or Broadside Print production;</w:t>
      </w:r>
    </w:p>
    <w:p w:rsidR="00160140" w:rsidRPr="006C1174" w:rsidRDefault="00160140" w:rsidP="002A1C1D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Broadside Ballads as subject of Bibliography Science (production, printing houses, distribution, censorship);</w:t>
      </w:r>
    </w:p>
    <w:p w:rsidR="00160140" w:rsidRPr="006C1174" w:rsidRDefault="00160140" w:rsidP="002A1C1D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The language aspect of Broadside Ballads;</w:t>
      </w:r>
    </w:p>
    <w:p w:rsidR="00160140" w:rsidRPr="006C1174" w:rsidRDefault="00160140" w:rsidP="002A1C1D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Adaptation of foreign texts / themes;</w:t>
      </w:r>
    </w:p>
    <w:p w:rsidR="00160140" w:rsidRPr="006C1174" w:rsidRDefault="00160140" w:rsidP="002A1C1D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Intertextuality and Intermediality in Broadside Ballads;</w:t>
      </w:r>
    </w:p>
    <w:p w:rsidR="00160140" w:rsidRPr="006C1174" w:rsidRDefault="00160140" w:rsidP="002A1C1D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Reception and collectibles of Broadside Ballads;</w:t>
      </w:r>
    </w:p>
    <w:p w:rsidR="00160140" w:rsidRPr="006C1174" w:rsidRDefault="00160140" w:rsidP="002A1C1D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Readers and listeners of Broadside Ballads;</w:t>
      </w:r>
    </w:p>
    <w:p w:rsidR="00160140" w:rsidRPr="006C1174" w:rsidRDefault="00160140" w:rsidP="002A1C1D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Broadside Ballads melodies;</w:t>
      </w:r>
    </w:p>
    <w:p w:rsidR="00160140" w:rsidRPr="006C1174" w:rsidRDefault="00160140" w:rsidP="00455FA1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Publishers‘ self-presentation (e.g., printing houses, monastic orders, pilgrim places, etc.);</w:t>
      </w:r>
    </w:p>
    <w:p w:rsidR="00160140" w:rsidRPr="006C1174" w:rsidRDefault="00160140" w:rsidP="00455FA1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Broadside Ballad as a medium of memory;</w:t>
      </w:r>
    </w:p>
    <w:p w:rsidR="00160140" w:rsidRPr="006C1174" w:rsidRDefault="00160140" w:rsidP="00455FA1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Broadside Ballads media (print, handwriting, oral tradition);</w:t>
      </w:r>
    </w:p>
    <w:p w:rsidR="00160140" w:rsidRPr="006C1174" w:rsidRDefault="00160140" w:rsidP="00455FA1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Historical events reflected in Broadside Ballads;</w:t>
      </w:r>
    </w:p>
    <w:p w:rsidR="00160140" w:rsidRPr="006C1174" w:rsidRDefault="00160140" w:rsidP="00455FA1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Stylistic and thematic stereotypes in Broadside Ballads;</w:t>
      </w:r>
    </w:p>
    <w:p w:rsidR="00160140" w:rsidRPr="006C1174" w:rsidRDefault="00160140" w:rsidP="00455FA1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lastRenderedPageBreak/>
        <w:t>Broadside Ballads as a manifestation of popular culture;</w:t>
      </w:r>
    </w:p>
    <w:p w:rsidR="00160140" w:rsidRPr="006C1174" w:rsidRDefault="00160140" w:rsidP="00455FA1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Broadside Ballads‘ place in the system of contemporary genres;</w:t>
      </w:r>
    </w:p>
    <w:p w:rsidR="00160140" w:rsidRPr="006C1174" w:rsidRDefault="00160140" w:rsidP="00455FA1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Political and religious propaganda in Broadside Ballads;</w:t>
      </w:r>
    </w:p>
    <w:p w:rsidR="00160140" w:rsidRPr="006C1174" w:rsidRDefault="00160140" w:rsidP="00455FA1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Ethnological and hymnological aspects of Broadside Ballads;</w:t>
      </w:r>
    </w:p>
    <w:p w:rsidR="00160140" w:rsidRPr="006C1174" w:rsidRDefault="00160140" w:rsidP="00455FA1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Visual aspects of Broadside Ballads;</w:t>
      </w:r>
    </w:p>
    <w:p w:rsidR="00160140" w:rsidRPr="006C1174" w:rsidRDefault="00160140" w:rsidP="00455FA1">
      <w:pPr>
        <w:pStyle w:val="Heslo"/>
        <w:numPr>
          <w:ilvl w:val="0"/>
          <w:numId w:val="1"/>
        </w:numPr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Czech Broadside Ballads in the European context.</w:t>
      </w:r>
    </w:p>
    <w:p w:rsidR="00160140" w:rsidRPr="006C1174" w:rsidRDefault="00160140" w:rsidP="00D0233F">
      <w:pPr>
        <w:pStyle w:val="Heslo"/>
        <w:spacing w:line="276" w:lineRule="auto"/>
        <w:ind w:left="720"/>
        <w:rPr>
          <w:rFonts w:ascii="Calibri Light" w:hAnsi="Calibri Light" w:cs="Calibri Light"/>
          <w:sz w:val="22"/>
          <w:szCs w:val="22"/>
          <w:lang w:val="en-US"/>
        </w:rPr>
      </w:pPr>
    </w:p>
    <w:p w:rsidR="00160140" w:rsidRPr="006C1174" w:rsidRDefault="00160140" w:rsidP="006C1174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 xml:space="preserve">The conference is possible due to support of the Ethnological Institute of the Academy of Sciences of the Czech Republic, v. v. i.; The Moravian Library and the Moravian Museum (as a part of the project NAKI </w:t>
      </w:r>
      <w:r w:rsidRPr="006C1174">
        <w:rPr>
          <w:rFonts w:ascii="Calibri Light" w:hAnsi="Calibri Light" w:cs="Calibri Light"/>
          <w:i/>
          <w:sz w:val="22"/>
          <w:szCs w:val="22"/>
          <w:lang w:val="en-US"/>
        </w:rPr>
        <w:t xml:space="preserve">Broadside Ballads in the Historical Collections in Brno </w:t>
      </w:r>
      <w:r w:rsidRPr="006C1174">
        <w:rPr>
          <w:rFonts w:ascii="Calibri Light" w:hAnsi="Calibri Light" w:cs="Calibri Light"/>
          <w:sz w:val="22"/>
          <w:szCs w:val="22"/>
          <w:lang w:val="en-US"/>
        </w:rPr>
        <w:t>- DG18P02OVV021).</w:t>
      </w:r>
    </w:p>
    <w:p w:rsidR="00160140" w:rsidRPr="006C1174" w:rsidRDefault="00160140" w:rsidP="006C1174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</w:p>
    <w:p w:rsidR="00160140" w:rsidRPr="006C1174" w:rsidRDefault="00160140" w:rsidP="006C1174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Contributions are selected after a peer review process (two external assessments). The Organizing Committee reserves the right to select the contributions that will be presented.</w:t>
      </w:r>
    </w:p>
    <w:p w:rsidR="00160140" w:rsidRPr="006C1174" w:rsidRDefault="00160140" w:rsidP="006C1174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</w:p>
    <w:p w:rsidR="00160140" w:rsidRPr="006C1174" w:rsidRDefault="00160140" w:rsidP="006C1174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This announcement has rather an informative character – the call for papers with a binding application will be sent out in the first quarter of the year 2019.</w:t>
      </w:r>
    </w:p>
    <w:p w:rsidR="00160140" w:rsidRPr="006C1174" w:rsidRDefault="00160140" w:rsidP="006C1174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</w:p>
    <w:p w:rsidR="00160140" w:rsidRPr="006C1174" w:rsidRDefault="00160140" w:rsidP="006C1174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A conference fee of CZK 1000 is expected.</w:t>
      </w:r>
    </w:p>
    <w:p w:rsidR="00160140" w:rsidRPr="006C1174" w:rsidRDefault="00160140" w:rsidP="006C1174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</w:p>
    <w:p w:rsidR="00160140" w:rsidRPr="006C1174" w:rsidRDefault="00160140" w:rsidP="006C1174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 xml:space="preserve">We do not plan conference proceedings; however, there is the possibility to include selected contributions to an English-written collective monograph, or, alternatively, to send it to </w:t>
      </w:r>
      <w:r w:rsidRPr="006C1174">
        <w:rPr>
          <w:rFonts w:ascii="Calibri Light" w:hAnsi="Calibri Light" w:cs="Calibri Light"/>
          <w:i/>
          <w:sz w:val="22"/>
          <w:szCs w:val="22"/>
          <w:lang w:val="en-US"/>
        </w:rPr>
        <w:t>Folia ethnographica</w:t>
      </w:r>
      <w:r w:rsidRPr="006C1174">
        <w:rPr>
          <w:rFonts w:ascii="Calibri Light" w:hAnsi="Calibri Light" w:cs="Calibri Light"/>
          <w:sz w:val="22"/>
          <w:szCs w:val="22"/>
          <w:lang w:val="en-US"/>
        </w:rPr>
        <w:t xml:space="preserve">, </w:t>
      </w:r>
      <w:r w:rsidRPr="006C1174">
        <w:rPr>
          <w:rFonts w:ascii="Calibri Light" w:hAnsi="Calibri Light" w:cs="Calibri Light"/>
          <w:i/>
          <w:sz w:val="22"/>
          <w:szCs w:val="22"/>
          <w:lang w:val="la-Latn"/>
        </w:rPr>
        <w:t>Český lid</w:t>
      </w:r>
      <w:r w:rsidRPr="006C1174">
        <w:rPr>
          <w:rFonts w:ascii="Calibri Light" w:hAnsi="Calibri Light" w:cs="Calibri Light"/>
          <w:i/>
          <w:sz w:val="22"/>
          <w:szCs w:val="22"/>
        </w:rPr>
        <w:t xml:space="preserve">, </w:t>
      </w:r>
      <w:r w:rsidRPr="006C1174">
        <w:rPr>
          <w:rFonts w:ascii="Calibri Light" w:hAnsi="Calibri Light" w:cs="Calibri Light"/>
          <w:i/>
          <w:sz w:val="22"/>
          <w:szCs w:val="22"/>
          <w:lang w:val="en-US"/>
        </w:rPr>
        <w:t>Linguistica Brunensia</w:t>
      </w:r>
      <w:r w:rsidRPr="006C1174">
        <w:rPr>
          <w:rFonts w:ascii="Calibri Light" w:hAnsi="Calibri Light" w:cs="Calibri Light"/>
          <w:sz w:val="22"/>
          <w:szCs w:val="22"/>
          <w:lang w:val="en-US"/>
        </w:rPr>
        <w:t xml:space="preserve"> or </w:t>
      </w:r>
      <w:r w:rsidRPr="006C1174">
        <w:rPr>
          <w:rFonts w:ascii="Calibri Light" w:hAnsi="Calibri Light" w:cs="Calibri Light"/>
          <w:i/>
          <w:sz w:val="22"/>
          <w:szCs w:val="22"/>
          <w:lang w:val="en-US"/>
        </w:rPr>
        <w:t>Literraria Bohemica</w:t>
      </w:r>
      <w:r w:rsidRPr="006C1174">
        <w:rPr>
          <w:rFonts w:ascii="Calibri Light" w:hAnsi="Calibri Light" w:cs="Calibri Light"/>
          <w:sz w:val="22"/>
          <w:szCs w:val="22"/>
          <w:lang w:val="en-US"/>
        </w:rPr>
        <w:t xml:space="preserve">. </w:t>
      </w:r>
    </w:p>
    <w:p w:rsidR="00160140" w:rsidRDefault="00160140" w:rsidP="006C1174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</w:p>
    <w:p w:rsidR="00160140" w:rsidRPr="006C1174" w:rsidRDefault="00160140" w:rsidP="006C1174">
      <w:pPr>
        <w:pStyle w:val="Heslo"/>
        <w:spacing w:line="276" w:lineRule="auto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Organizers are grateful for any ideas or queries about the conference.</w:t>
      </w:r>
    </w:p>
    <w:p w:rsidR="00160140" w:rsidRPr="006C1174" w:rsidRDefault="00160140" w:rsidP="009B5004">
      <w:pPr>
        <w:pStyle w:val="Heslo"/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bookmarkStart w:id="0" w:name="_GoBack"/>
      <w:bookmarkEnd w:id="0"/>
    </w:p>
    <w:p w:rsidR="00160140" w:rsidRPr="006C1174" w:rsidRDefault="00160140" w:rsidP="009B5004">
      <w:pPr>
        <w:pStyle w:val="Heslo"/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 xml:space="preserve">The Organizers </w:t>
      </w:r>
    </w:p>
    <w:p w:rsidR="00160140" w:rsidRPr="006C1174" w:rsidRDefault="00160140" w:rsidP="009B5004">
      <w:pPr>
        <w:pStyle w:val="Heslo"/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</w:p>
    <w:p w:rsidR="00160140" w:rsidRPr="006C1174" w:rsidRDefault="00160140" w:rsidP="0072078C">
      <w:pPr>
        <w:pStyle w:val="Heslo"/>
        <w:spacing w:line="240" w:lineRule="auto"/>
        <w:ind w:left="142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doc. Mgr. Pavel Kosek, PhD.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069"/>
        <w:gridCol w:w="5069"/>
      </w:tblGrid>
      <w:tr w:rsidR="00160140" w:rsidRPr="006C1174" w:rsidTr="001E7AFC">
        <w:tc>
          <w:tcPr>
            <w:tcW w:w="5069" w:type="dxa"/>
          </w:tcPr>
          <w:p w:rsidR="00160140" w:rsidRPr="001E7AFC" w:rsidRDefault="00160140" w:rsidP="001E7AFC">
            <w:pPr>
              <w:pStyle w:val="Heslo"/>
              <w:spacing w:line="240" w:lineRule="auto"/>
              <w:rPr>
                <w:rFonts w:ascii="Calibri Light" w:hAnsi="Calibri Light" w:cs="Calibri Light"/>
                <w:szCs w:val="22"/>
                <w:lang w:val="en-US"/>
              </w:rPr>
            </w:pPr>
            <w:r w:rsidRPr="001E7AFC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prof. PhDr. Jana Pleskalová, CSc. </w:t>
            </w:r>
          </w:p>
        </w:tc>
        <w:tc>
          <w:tcPr>
            <w:tcW w:w="5069" w:type="dxa"/>
          </w:tcPr>
          <w:p w:rsidR="00160140" w:rsidRPr="001E7AFC" w:rsidRDefault="00160140" w:rsidP="001E7AFC">
            <w:pPr>
              <w:pStyle w:val="Heslo"/>
              <w:spacing w:line="240" w:lineRule="auto"/>
              <w:rPr>
                <w:rFonts w:ascii="Calibri Light" w:hAnsi="Calibri Light" w:cs="Calibri Light"/>
                <w:szCs w:val="22"/>
                <w:lang w:val="fr-FR"/>
              </w:rPr>
            </w:pPr>
            <w:r w:rsidRPr="001E7AFC">
              <w:rPr>
                <w:rFonts w:ascii="Calibri Light" w:hAnsi="Calibri Light" w:cs="Calibri Light"/>
                <w:sz w:val="22"/>
                <w:szCs w:val="22"/>
                <w:lang w:val="fr-FR"/>
              </w:rPr>
              <w:t>prof. PhDr. Michaela Soleiman pour Hashemi, CSc.</w:t>
            </w:r>
          </w:p>
        </w:tc>
      </w:tr>
      <w:tr w:rsidR="00160140" w:rsidRPr="006C1174" w:rsidTr="001E7AFC">
        <w:tc>
          <w:tcPr>
            <w:tcW w:w="5069" w:type="dxa"/>
          </w:tcPr>
          <w:p w:rsidR="00160140" w:rsidRPr="001E7AFC" w:rsidRDefault="00160140" w:rsidP="001E7AFC">
            <w:pPr>
              <w:pStyle w:val="Heslo"/>
              <w:spacing w:line="240" w:lineRule="auto"/>
              <w:rPr>
                <w:rFonts w:ascii="Calibri Light" w:hAnsi="Calibri Light" w:cs="Calibri Light"/>
                <w:szCs w:val="22"/>
                <w:lang w:val="en-US"/>
              </w:rPr>
            </w:pPr>
            <w:r w:rsidRPr="001E7AFC">
              <w:rPr>
                <w:rFonts w:ascii="Calibri Light" w:hAnsi="Calibri Light" w:cs="Calibri Light"/>
                <w:sz w:val="22"/>
                <w:szCs w:val="22"/>
                <w:lang w:val="en-US"/>
              </w:rPr>
              <w:t>Mgr. Veronika Bromová, PhD.</w:t>
            </w:r>
          </w:p>
        </w:tc>
        <w:tc>
          <w:tcPr>
            <w:tcW w:w="5069" w:type="dxa"/>
          </w:tcPr>
          <w:p w:rsidR="00160140" w:rsidRPr="00183147" w:rsidRDefault="00160140" w:rsidP="001E7AFC">
            <w:pPr>
              <w:pStyle w:val="Heslo"/>
              <w:spacing w:line="240" w:lineRule="auto"/>
              <w:rPr>
                <w:rFonts w:ascii="Calibri Light" w:hAnsi="Calibri Light" w:cs="Calibri Light"/>
                <w:szCs w:val="22"/>
                <w:lang w:val="en-US"/>
              </w:rPr>
            </w:pPr>
            <w:r w:rsidRPr="00183147">
              <w:rPr>
                <w:rFonts w:ascii="Calibri Light" w:hAnsi="Calibri Light" w:cs="Calibri Light"/>
                <w:sz w:val="22"/>
                <w:szCs w:val="22"/>
                <w:lang w:val="en-US"/>
              </w:rPr>
              <w:t>doc. PhDr. Hana Bočková, Dr.</w:t>
            </w:r>
          </w:p>
        </w:tc>
      </w:tr>
      <w:tr w:rsidR="00160140" w:rsidRPr="006C1174" w:rsidTr="001E7AFC">
        <w:tc>
          <w:tcPr>
            <w:tcW w:w="5069" w:type="dxa"/>
          </w:tcPr>
          <w:p w:rsidR="00160140" w:rsidRPr="001E7AFC" w:rsidRDefault="00160140" w:rsidP="001E7AFC">
            <w:pPr>
              <w:pStyle w:val="Heslo"/>
              <w:spacing w:line="240" w:lineRule="auto"/>
              <w:rPr>
                <w:rFonts w:ascii="Calibri Light" w:hAnsi="Calibri Light" w:cs="Calibri Light"/>
                <w:szCs w:val="22"/>
                <w:lang w:val="en-US"/>
              </w:rPr>
            </w:pPr>
            <w:r w:rsidRPr="001E7AFC">
              <w:rPr>
                <w:rFonts w:ascii="Calibri Light" w:hAnsi="Calibri Light" w:cs="Calibri Light"/>
                <w:sz w:val="22"/>
                <w:szCs w:val="22"/>
                <w:lang w:val="en-US"/>
              </w:rPr>
              <w:t>Mgr. Olga Navrátilová, PhD.</w:t>
            </w:r>
          </w:p>
        </w:tc>
        <w:tc>
          <w:tcPr>
            <w:tcW w:w="5069" w:type="dxa"/>
          </w:tcPr>
          <w:p w:rsidR="00160140" w:rsidRPr="001E7AFC" w:rsidRDefault="00160140" w:rsidP="001E7AFC">
            <w:pPr>
              <w:pStyle w:val="Heslo"/>
              <w:spacing w:line="240" w:lineRule="auto"/>
              <w:rPr>
                <w:rFonts w:ascii="Calibri Light" w:hAnsi="Calibri Light" w:cs="Calibri Light"/>
                <w:szCs w:val="22"/>
                <w:lang w:val="en-US"/>
              </w:rPr>
            </w:pPr>
            <w:r w:rsidRPr="001E7AFC">
              <w:rPr>
                <w:rFonts w:ascii="Calibri Light" w:hAnsi="Calibri Light" w:cs="Calibri Light"/>
                <w:sz w:val="22"/>
                <w:szCs w:val="22"/>
                <w:lang w:val="en-US"/>
              </w:rPr>
              <w:t>Mgr. Marie Hanzelková, PhD.</w:t>
            </w:r>
          </w:p>
        </w:tc>
      </w:tr>
    </w:tbl>
    <w:p w:rsidR="00160140" w:rsidRPr="006C1174" w:rsidRDefault="00160140" w:rsidP="000F1C07">
      <w:pPr>
        <w:pStyle w:val="Heslo"/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</w:p>
    <w:p w:rsidR="00160140" w:rsidRPr="006C1174" w:rsidRDefault="00160140" w:rsidP="000F1C07">
      <w:pPr>
        <w:pStyle w:val="Heslo"/>
        <w:spacing w:line="276" w:lineRule="auto"/>
        <w:rPr>
          <w:rFonts w:ascii="Calibri" w:hAnsi="Calibri" w:cs="Calibri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 xml:space="preserve">If you have any questions concerning the conference, please contact us at </w:t>
      </w:r>
      <w:hyperlink r:id="rId7" w:history="1">
        <w:r w:rsidRPr="006C1174">
          <w:rPr>
            <w:rStyle w:val="Hypertextovodkaz"/>
            <w:rFonts w:ascii="Calibri" w:hAnsi="Calibri" w:cs="Calibri"/>
            <w:sz w:val="22"/>
            <w:szCs w:val="22"/>
          </w:rPr>
          <w:t>kramarske</w:t>
        </w:r>
        <w:r>
          <w:rPr>
            <w:rStyle w:val="Hypertextovodkaz"/>
            <w:rFonts w:ascii="Calibri" w:hAnsi="Calibri" w:cs="Calibri"/>
            <w:sz w:val="22"/>
            <w:szCs w:val="22"/>
          </w:rPr>
          <w:t>pisne</w:t>
        </w:r>
        <w:r w:rsidRPr="006C1174">
          <w:rPr>
            <w:rStyle w:val="Hypertextovodkaz"/>
            <w:rFonts w:ascii="Calibri" w:hAnsi="Calibri" w:cs="Calibri"/>
            <w:sz w:val="22"/>
            <w:szCs w:val="22"/>
          </w:rPr>
          <w:t>2019@seznam.cz</w:t>
        </w:r>
      </w:hyperlink>
      <w:r w:rsidRPr="006C1174">
        <w:rPr>
          <w:rFonts w:ascii="Calibri" w:hAnsi="Calibri" w:cs="Calibri"/>
          <w:sz w:val="22"/>
          <w:szCs w:val="22"/>
          <w:lang w:val="en-US"/>
        </w:rPr>
        <w:t xml:space="preserve"> </w:t>
      </w:r>
    </w:p>
    <w:p w:rsidR="00160140" w:rsidRPr="006C1174" w:rsidRDefault="00160140" w:rsidP="000F1C07">
      <w:pPr>
        <w:pStyle w:val="Heslo"/>
        <w:spacing w:line="276" w:lineRule="auto"/>
        <w:rPr>
          <w:rFonts w:ascii="Calibri" w:hAnsi="Calibri" w:cs="Calibri"/>
          <w:sz w:val="22"/>
          <w:szCs w:val="22"/>
          <w:lang w:val="en-US"/>
        </w:rPr>
      </w:pPr>
    </w:p>
    <w:p w:rsidR="00160140" w:rsidRPr="006C1174" w:rsidRDefault="00160140" w:rsidP="0072078C">
      <w:pPr>
        <w:pStyle w:val="Heslo"/>
        <w:spacing w:line="240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Department of Czech Language, Faculty of Arts, Masaryk University</w:t>
      </w:r>
    </w:p>
    <w:p w:rsidR="00160140" w:rsidRPr="006C1174" w:rsidRDefault="00160140" w:rsidP="0072078C">
      <w:pPr>
        <w:pStyle w:val="Heslo"/>
        <w:spacing w:line="240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A. Nováka 1</w:t>
      </w:r>
    </w:p>
    <w:p w:rsidR="00160140" w:rsidRPr="006C1174" w:rsidRDefault="00160140" w:rsidP="0072078C">
      <w:pPr>
        <w:pStyle w:val="Heslo"/>
        <w:spacing w:line="240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602 00 Brno</w:t>
      </w:r>
    </w:p>
    <w:p w:rsidR="00160140" w:rsidRPr="006C1174" w:rsidRDefault="00160140" w:rsidP="0072078C">
      <w:pPr>
        <w:pStyle w:val="Heslo"/>
        <w:spacing w:line="240" w:lineRule="auto"/>
        <w:rPr>
          <w:rFonts w:ascii="Calibri Light" w:hAnsi="Calibri Light" w:cs="Calibri Light"/>
          <w:sz w:val="22"/>
          <w:szCs w:val="22"/>
          <w:lang w:val="en-US"/>
        </w:rPr>
      </w:pPr>
      <w:r w:rsidRPr="006C1174">
        <w:rPr>
          <w:rFonts w:ascii="Calibri Light" w:hAnsi="Calibri Light" w:cs="Calibri Light"/>
          <w:sz w:val="22"/>
          <w:szCs w:val="22"/>
          <w:lang w:val="en-US"/>
        </w:rPr>
        <w:t>Czech Republic</w:t>
      </w:r>
    </w:p>
    <w:p w:rsidR="00160140" w:rsidRPr="006C1174" w:rsidRDefault="00160140" w:rsidP="000F1C07">
      <w:pPr>
        <w:pStyle w:val="Heslo"/>
        <w:spacing w:line="276" w:lineRule="auto"/>
        <w:rPr>
          <w:rFonts w:ascii="Calibri Light" w:hAnsi="Calibri Light" w:cs="Calibri Light"/>
          <w:sz w:val="22"/>
          <w:szCs w:val="22"/>
          <w:lang w:val="en-US"/>
        </w:rPr>
      </w:pPr>
    </w:p>
    <w:p w:rsidR="00160140" w:rsidRPr="006C1174" w:rsidRDefault="00183147" w:rsidP="00C4546D">
      <w:pPr>
        <w:pStyle w:val="Heslo"/>
        <w:spacing w:line="276" w:lineRule="auto"/>
        <w:ind w:left="3540" w:hanging="3540"/>
        <w:jc w:val="center"/>
        <w:rPr>
          <w:rFonts w:ascii="Georgia" w:hAnsi="Georgia"/>
          <w:b/>
          <w:i/>
          <w:sz w:val="22"/>
          <w:szCs w:val="22"/>
          <w:lang w:val="en-US"/>
        </w:rPr>
      </w:pPr>
      <w:r>
        <w:rPr>
          <w:noProof/>
          <w:sz w:val="22"/>
          <w:szCs w:val="22"/>
        </w:rPr>
        <w:drawing>
          <wp:inline distT="0" distB="0" distL="0" distR="0">
            <wp:extent cx="1847850" cy="1028700"/>
            <wp:effectExtent l="0" t="0" r="0" b="0"/>
            <wp:docPr id="3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84" t="54401" r="9392" b="21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0140" w:rsidRPr="006C1174" w:rsidSect="00BB3E91">
      <w:pgSz w:w="11906" w:h="16838"/>
      <w:pgMar w:top="964" w:right="851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069E"/>
    <w:multiLevelType w:val="hybridMultilevel"/>
    <w:tmpl w:val="F2122C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30"/>
    <w:rsid w:val="00004B58"/>
    <w:rsid w:val="00022DED"/>
    <w:rsid w:val="00031D5C"/>
    <w:rsid w:val="000342AA"/>
    <w:rsid w:val="00063C02"/>
    <w:rsid w:val="00065DCD"/>
    <w:rsid w:val="0007000C"/>
    <w:rsid w:val="000A0303"/>
    <w:rsid w:val="000C7D73"/>
    <w:rsid w:val="000F1C07"/>
    <w:rsid w:val="001109DC"/>
    <w:rsid w:val="00113DCA"/>
    <w:rsid w:val="00113E6C"/>
    <w:rsid w:val="0013621F"/>
    <w:rsid w:val="0013656E"/>
    <w:rsid w:val="00160140"/>
    <w:rsid w:val="00183147"/>
    <w:rsid w:val="00191C03"/>
    <w:rsid w:val="001E71AA"/>
    <w:rsid w:val="001E7AFC"/>
    <w:rsid w:val="001F3999"/>
    <w:rsid w:val="00213199"/>
    <w:rsid w:val="00253589"/>
    <w:rsid w:val="002562E7"/>
    <w:rsid w:val="00266B25"/>
    <w:rsid w:val="002718A2"/>
    <w:rsid w:val="0029359E"/>
    <w:rsid w:val="002A1C1D"/>
    <w:rsid w:val="002D38F4"/>
    <w:rsid w:val="002E1B58"/>
    <w:rsid w:val="00331010"/>
    <w:rsid w:val="00334289"/>
    <w:rsid w:val="00334DA3"/>
    <w:rsid w:val="0033687A"/>
    <w:rsid w:val="00370A62"/>
    <w:rsid w:val="003A28D2"/>
    <w:rsid w:val="003B1F50"/>
    <w:rsid w:val="003B292F"/>
    <w:rsid w:val="003D3743"/>
    <w:rsid w:val="003F5745"/>
    <w:rsid w:val="00412FE5"/>
    <w:rsid w:val="00442374"/>
    <w:rsid w:val="00451D4D"/>
    <w:rsid w:val="00453DC6"/>
    <w:rsid w:val="00455FA1"/>
    <w:rsid w:val="0047313C"/>
    <w:rsid w:val="004B1776"/>
    <w:rsid w:val="004C7E14"/>
    <w:rsid w:val="004D76BA"/>
    <w:rsid w:val="004E206C"/>
    <w:rsid w:val="004E5BB9"/>
    <w:rsid w:val="00501DBE"/>
    <w:rsid w:val="00513323"/>
    <w:rsid w:val="0053546B"/>
    <w:rsid w:val="00547B37"/>
    <w:rsid w:val="00567836"/>
    <w:rsid w:val="00567BF4"/>
    <w:rsid w:val="00591F66"/>
    <w:rsid w:val="005A2C8C"/>
    <w:rsid w:val="005A5CA6"/>
    <w:rsid w:val="005A7C31"/>
    <w:rsid w:val="005B30BC"/>
    <w:rsid w:val="005B5547"/>
    <w:rsid w:val="005C0A3F"/>
    <w:rsid w:val="005E4B45"/>
    <w:rsid w:val="006276D1"/>
    <w:rsid w:val="00643332"/>
    <w:rsid w:val="00651737"/>
    <w:rsid w:val="006630B4"/>
    <w:rsid w:val="00665030"/>
    <w:rsid w:val="006777A5"/>
    <w:rsid w:val="006941A0"/>
    <w:rsid w:val="006C1174"/>
    <w:rsid w:val="006C7EAD"/>
    <w:rsid w:val="006D7DDE"/>
    <w:rsid w:val="006E16E4"/>
    <w:rsid w:val="0072078C"/>
    <w:rsid w:val="007253D8"/>
    <w:rsid w:val="00766AA9"/>
    <w:rsid w:val="00771F93"/>
    <w:rsid w:val="007C2044"/>
    <w:rsid w:val="007F6837"/>
    <w:rsid w:val="00846002"/>
    <w:rsid w:val="00846026"/>
    <w:rsid w:val="00846D8D"/>
    <w:rsid w:val="00881185"/>
    <w:rsid w:val="008824CB"/>
    <w:rsid w:val="008B62E7"/>
    <w:rsid w:val="008C1023"/>
    <w:rsid w:val="008D6B6F"/>
    <w:rsid w:val="008F77F6"/>
    <w:rsid w:val="00914DAF"/>
    <w:rsid w:val="009302AF"/>
    <w:rsid w:val="00963A69"/>
    <w:rsid w:val="00975534"/>
    <w:rsid w:val="00991B66"/>
    <w:rsid w:val="009B5004"/>
    <w:rsid w:val="009C4BB0"/>
    <w:rsid w:val="00A123A4"/>
    <w:rsid w:val="00A1377E"/>
    <w:rsid w:val="00A311B9"/>
    <w:rsid w:val="00A5194D"/>
    <w:rsid w:val="00AC0BB8"/>
    <w:rsid w:val="00AF67EC"/>
    <w:rsid w:val="00B510A1"/>
    <w:rsid w:val="00B54ECA"/>
    <w:rsid w:val="00B56B8B"/>
    <w:rsid w:val="00BB3E91"/>
    <w:rsid w:val="00BE0A6A"/>
    <w:rsid w:val="00BE5D86"/>
    <w:rsid w:val="00BF5C92"/>
    <w:rsid w:val="00C07289"/>
    <w:rsid w:val="00C33210"/>
    <w:rsid w:val="00C4546D"/>
    <w:rsid w:val="00C52775"/>
    <w:rsid w:val="00C6256E"/>
    <w:rsid w:val="00C71E8A"/>
    <w:rsid w:val="00C96F6C"/>
    <w:rsid w:val="00CB6033"/>
    <w:rsid w:val="00CB68A8"/>
    <w:rsid w:val="00CC1FB8"/>
    <w:rsid w:val="00CD1BC7"/>
    <w:rsid w:val="00CD4C44"/>
    <w:rsid w:val="00CD4CF0"/>
    <w:rsid w:val="00CE6FB5"/>
    <w:rsid w:val="00D0233F"/>
    <w:rsid w:val="00D057A8"/>
    <w:rsid w:val="00D075C0"/>
    <w:rsid w:val="00D41856"/>
    <w:rsid w:val="00D42C1B"/>
    <w:rsid w:val="00DC5E41"/>
    <w:rsid w:val="00DD5E77"/>
    <w:rsid w:val="00E04EE5"/>
    <w:rsid w:val="00E0583C"/>
    <w:rsid w:val="00E2059E"/>
    <w:rsid w:val="00E2331A"/>
    <w:rsid w:val="00E26340"/>
    <w:rsid w:val="00E5527D"/>
    <w:rsid w:val="00E847DF"/>
    <w:rsid w:val="00E84E7B"/>
    <w:rsid w:val="00EC312E"/>
    <w:rsid w:val="00F36ECE"/>
    <w:rsid w:val="00F55DE3"/>
    <w:rsid w:val="00F57607"/>
    <w:rsid w:val="00F642B2"/>
    <w:rsid w:val="00F73710"/>
    <w:rsid w:val="00F92956"/>
    <w:rsid w:val="00F97C13"/>
    <w:rsid w:val="00FA36EA"/>
    <w:rsid w:val="00FB698C"/>
    <w:rsid w:val="00FD3B23"/>
    <w:rsid w:val="00FD6B66"/>
    <w:rsid w:val="00FE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028709A1-7AC4-4DC8-BDBC-B1B27177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24C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slo">
    <w:name w:val="Heslo"/>
    <w:basedOn w:val="Normln"/>
    <w:uiPriority w:val="99"/>
    <w:rsid w:val="00665030"/>
    <w:pPr>
      <w:overflowPunct w:val="0"/>
      <w:autoSpaceDE w:val="0"/>
      <w:autoSpaceDN w:val="0"/>
      <w:adjustRightInd w:val="0"/>
      <w:spacing w:line="480" w:lineRule="exact"/>
      <w:textAlignment w:val="baseline"/>
    </w:pPr>
    <w:rPr>
      <w:rFonts w:ascii="Univers" w:hAnsi="Univers"/>
      <w:szCs w:val="20"/>
    </w:rPr>
  </w:style>
  <w:style w:type="character" w:styleId="Hypertextovodkaz">
    <w:name w:val="Hyperlink"/>
    <w:basedOn w:val="Standardnpsmoodstavce"/>
    <w:uiPriority w:val="99"/>
    <w:semiHidden/>
    <w:rsid w:val="00665030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1E71AA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6C7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6C7EA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rsid w:val="006C7EAD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C7E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6C7EAD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6C7E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6C7EAD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semiHidden/>
    <w:rsid w:val="009C4BB0"/>
    <w:rPr>
      <w:rFonts w:ascii="Consolas" w:hAnsi="Consolas" w:cs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locked/>
    <w:rsid w:val="009C4BB0"/>
    <w:rPr>
      <w:rFonts w:ascii="Consolas" w:hAnsi="Consolas" w:cs="Consolas"/>
    </w:rPr>
  </w:style>
  <w:style w:type="table" w:styleId="Mkatabulky">
    <w:name w:val="Table Grid"/>
    <w:basedOn w:val="Normlntabulka"/>
    <w:uiPriority w:val="99"/>
    <w:rsid w:val="009755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95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kramarsketisky2019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2977</Characters>
  <Application>Microsoft Office Word</Application>
  <DocSecurity>0</DocSecurity>
  <Lines>24</Lines>
  <Paragraphs>6</Paragraphs>
  <ScaleCrop>false</ScaleCrop>
  <Company>mzm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Michal</dc:creator>
  <cp:keywords/>
  <dc:description/>
  <cp:lastModifiedBy>Veronika Bromová</cp:lastModifiedBy>
  <cp:revision>3</cp:revision>
  <cp:lastPrinted>2016-09-06T21:49:00Z</cp:lastPrinted>
  <dcterms:created xsi:type="dcterms:W3CDTF">2018-12-04T10:43:00Z</dcterms:created>
  <dcterms:modified xsi:type="dcterms:W3CDTF">2018-12-04T10:46:00Z</dcterms:modified>
</cp:coreProperties>
</file>